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Beth Patton                                                                              FOR IMMEDIATE RELEASE</w:t>
      </w:r>
    </w:p>
    <w:p w:rsidR="00000000" w:rsidDel="00000000" w:rsidP="00000000" w:rsidRDefault="00000000" w:rsidRPr="00000000" w14:paraId="0000000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International Junior Golf Academy                                                               April 2, 2018</w:t>
      </w:r>
    </w:p>
    <w:p w:rsidR="00000000" w:rsidDel="00000000" w:rsidP="00000000" w:rsidRDefault="00000000" w:rsidRPr="00000000" w14:paraId="00000002">
      <w:pPr>
        <w:rPr>
          <w:rFonts w:ascii="Verdana" w:cs="Verdana" w:eastAsia="Verdana" w:hAnsi="Verdana"/>
          <w:sz w:val="20"/>
          <w:szCs w:val="20"/>
        </w:rPr>
      </w:pPr>
      <w:hyperlink r:id="rId6">
        <w:r w:rsidDel="00000000" w:rsidR="00000000" w:rsidRPr="00000000">
          <w:rPr>
            <w:rFonts w:ascii="Verdana" w:cs="Verdana" w:eastAsia="Verdana" w:hAnsi="Verdana"/>
            <w:color w:val="1155cc"/>
            <w:sz w:val="20"/>
            <w:szCs w:val="20"/>
            <w:u w:val="single"/>
            <w:rtl w:val="0"/>
          </w:rPr>
          <w:t xml:space="preserve">beth.patton@ijga.com</w:t>
        </w:r>
      </w:hyperlink>
      <w:r w:rsidDel="00000000" w:rsidR="00000000" w:rsidRPr="00000000">
        <w:rPr>
          <w:rtl w:val="0"/>
        </w:rPr>
      </w:r>
    </w:p>
    <w:p w:rsidR="00000000" w:rsidDel="00000000" w:rsidP="00000000" w:rsidRDefault="00000000" w:rsidRPr="00000000" w14:paraId="0000000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843.686.1500</w:t>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Sir Nick Faldo to host clinic at Pinecrest Golf Club &amp; ribbon cutting ceremony at IJGA</w:t>
      </w:r>
    </w:p>
    <w:p w:rsidR="00000000" w:rsidDel="00000000" w:rsidP="00000000" w:rsidRDefault="00000000" w:rsidRPr="00000000" w14:paraId="00000007">
      <w:pPr>
        <w:jc w:val="center"/>
        <w:rPr>
          <w:rFonts w:ascii="Verdana" w:cs="Verdana" w:eastAsia="Verdana" w:hAnsi="Verdana"/>
          <w:i w:val="1"/>
        </w:rPr>
      </w:pPr>
      <w:r w:rsidDel="00000000" w:rsidR="00000000" w:rsidRPr="00000000">
        <w:rPr>
          <w:rFonts w:ascii="Verdana" w:cs="Verdana" w:eastAsia="Verdana" w:hAnsi="Verdana"/>
          <w:i w:val="1"/>
          <w:sz w:val="20"/>
          <w:szCs w:val="20"/>
          <w:rtl w:val="0"/>
        </w:rPr>
        <w:t xml:space="preserve">Old Carolina Campus celebrates $2 Million Building Renovation for IJGA Student-Athletes</w:t>
      </w:r>
      <w:r w:rsidDel="00000000" w:rsidR="00000000" w:rsidRPr="00000000">
        <w:rPr>
          <w:rFonts w:ascii="Verdana" w:cs="Verdana" w:eastAsia="Verdana" w:hAnsi="Verdana"/>
          <w:i w:val="1"/>
          <w:rtl w:val="0"/>
        </w:rPr>
        <w:t xml:space="preserve"> </w:t>
      </w:r>
    </w:p>
    <w:p w:rsidR="00000000" w:rsidDel="00000000" w:rsidP="00000000" w:rsidRDefault="00000000" w:rsidRPr="00000000" w14:paraId="00000008">
      <w:pPr>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9">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Bluffton, SC:</w:t>
      </w:r>
      <w:r w:rsidDel="00000000" w:rsidR="00000000" w:rsidRPr="00000000">
        <w:rPr>
          <w:sz w:val="18"/>
          <w:szCs w:val="18"/>
          <w:rtl w:val="0"/>
        </w:rPr>
        <w:t xml:space="preserve"> </w:t>
      </w:r>
      <w:r w:rsidDel="00000000" w:rsidR="00000000" w:rsidRPr="00000000">
        <w:rPr>
          <w:rFonts w:ascii="Verdana" w:cs="Verdana" w:eastAsia="Verdana" w:hAnsi="Verdana"/>
          <w:sz w:val="18"/>
          <w:szCs w:val="18"/>
          <w:rtl w:val="0"/>
        </w:rPr>
        <w:t xml:space="preserve">Former World Number 1 ranked player for 98 weeks by the Official World Golf Rankings and six-time Major Champion </w:t>
      </w:r>
      <w:r w:rsidDel="00000000" w:rsidR="00000000" w:rsidRPr="00000000">
        <w:rPr>
          <w:rFonts w:ascii="Verdana" w:cs="Verdana" w:eastAsia="Verdana" w:hAnsi="Verdana"/>
          <w:b w:val="1"/>
          <w:sz w:val="18"/>
          <w:szCs w:val="18"/>
          <w:rtl w:val="0"/>
        </w:rPr>
        <w:t xml:space="preserve">Sir Nick Faldo</w:t>
      </w:r>
      <w:r w:rsidDel="00000000" w:rsidR="00000000" w:rsidRPr="00000000">
        <w:rPr>
          <w:rFonts w:ascii="Verdana" w:cs="Verdana" w:eastAsia="Verdana" w:hAnsi="Verdana"/>
          <w:sz w:val="18"/>
          <w:szCs w:val="18"/>
          <w:rtl w:val="0"/>
        </w:rPr>
        <w:t xml:space="preserve"> will host a special golf clinic at Pinecrest Golf Club on Monday, April 16 at 10 a.m. The three-time Masters champion, RBC Heritage title winner, CBS and Golf Channel Announcer will demonstrate a variety of distance shots and short-game techniques which helped him achieve legendary success throughout his victorious career. Faldo will share his life-time experience on a variety of topics such as technical tips, course management and strategy. The clinic is open to the public and free to attend. </w:t>
      </w:r>
    </w:p>
    <w:p w:rsidR="00000000" w:rsidDel="00000000" w:rsidP="00000000" w:rsidRDefault="00000000" w:rsidRPr="00000000" w14:paraId="0000000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Immediate following the clinic, a Grand Opening ribbon-cutting ceremony and reception will be held at International Junior Golf Academy (</w:t>
      </w:r>
      <w:hyperlink r:id="rId7">
        <w:r w:rsidDel="00000000" w:rsidR="00000000" w:rsidRPr="00000000">
          <w:rPr>
            <w:rFonts w:ascii="Verdana" w:cs="Verdana" w:eastAsia="Verdana" w:hAnsi="Verdana"/>
            <w:color w:val="1155cc"/>
            <w:sz w:val="18"/>
            <w:szCs w:val="18"/>
            <w:u w:val="single"/>
            <w:rtl w:val="0"/>
          </w:rPr>
          <w:t xml:space="preserve">IJGA</w:t>
        </w:r>
      </w:hyperlink>
      <w:r w:rsidDel="00000000" w:rsidR="00000000" w:rsidRPr="00000000">
        <w:rPr>
          <w:rFonts w:ascii="Verdana" w:cs="Verdana" w:eastAsia="Verdana" w:hAnsi="Verdana"/>
          <w:sz w:val="18"/>
          <w:szCs w:val="18"/>
          <w:rtl w:val="0"/>
        </w:rPr>
        <w:t xml:space="preserve">) headquarters located at 89 Old Carolina Drive, Bluffton in the Performance Center. IJGA recently underwent a $2 million building renovation which boasts a state-of-the-art training facility for junior golfers. Under the direction of British PGA Master Professional and IJGA Director of Golf, Jonathan Yarwood oversees golf instruction for international juniors. The 25,000 square foot facility includes indoor hitting bays, short game area and a Performance Studio which houses the Swing Catalyst Force Plate equipment. Golf-centric technical equipment such as TrackMan, BodiTrak, K-Vest and SAM PuttLab provides players with immediate feedback on swing analytics. Outdoors, construction has recently begun on an 18-hole, 9-green, par-3 “Challenge Course” and St. Andrews Links style “Himalayas” putting green located on the grounds of </w:t>
      </w:r>
      <w:r w:rsidDel="00000000" w:rsidR="00000000" w:rsidRPr="00000000">
        <w:rPr>
          <w:rFonts w:ascii="Verdana" w:cs="Verdana" w:eastAsia="Verdana" w:hAnsi="Verdana"/>
          <w:sz w:val="18"/>
          <w:szCs w:val="18"/>
          <w:rtl w:val="0"/>
        </w:rPr>
        <w:t xml:space="preserve">IJGA’s </w:t>
      </w:r>
      <w:r w:rsidDel="00000000" w:rsidR="00000000" w:rsidRPr="00000000">
        <w:rPr>
          <w:rFonts w:ascii="Verdana" w:cs="Verdana" w:eastAsia="Verdana" w:hAnsi="Verdana"/>
          <w:sz w:val="18"/>
          <w:szCs w:val="18"/>
          <w:rtl w:val="0"/>
        </w:rPr>
        <w:t xml:space="preserve">Old Carolina campus. </w:t>
      </w:r>
    </w:p>
    <w:p w:rsidR="00000000" w:rsidDel="00000000" w:rsidP="00000000" w:rsidRDefault="00000000" w:rsidRPr="00000000" w14:paraId="0000000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Faldo’s connection to IJGA is a partnership through the Faldo Series and the International Junior Golf Tour (</w:t>
      </w:r>
      <w:hyperlink r:id="rId8">
        <w:r w:rsidDel="00000000" w:rsidR="00000000" w:rsidRPr="00000000">
          <w:rPr>
            <w:rFonts w:ascii="Verdana" w:cs="Verdana" w:eastAsia="Verdana" w:hAnsi="Verdana"/>
            <w:color w:val="1155cc"/>
            <w:sz w:val="18"/>
            <w:szCs w:val="18"/>
            <w:u w:val="single"/>
            <w:rtl w:val="0"/>
          </w:rPr>
          <w:t xml:space="preserve">IJGT</w:t>
        </w:r>
      </w:hyperlink>
      <w:r w:rsidDel="00000000" w:rsidR="00000000" w:rsidRPr="00000000">
        <w:rPr>
          <w:rFonts w:ascii="Verdana" w:cs="Verdana" w:eastAsia="Verdana" w:hAnsi="Verdana"/>
          <w:sz w:val="18"/>
          <w:szCs w:val="18"/>
          <w:rtl w:val="0"/>
        </w:rPr>
        <w:t xml:space="preserve">) housed on the IJGA’s campus. The Faldo Series hosts 40 annual tournaments in 30 countries worldwide, and has set the stage for junior golfers domestically and internationally to compete in high-stakes competition. </w:t>
      </w:r>
    </w:p>
    <w:p w:rsidR="00000000" w:rsidDel="00000000" w:rsidP="00000000" w:rsidRDefault="00000000" w:rsidRPr="00000000" w14:paraId="0000000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About Sir Nick Faldo:</w:t>
      </w:r>
      <w:r w:rsidDel="00000000" w:rsidR="00000000" w:rsidRPr="00000000">
        <w:rPr>
          <w:rFonts w:ascii="Verdana" w:cs="Verdana" w:eastAsia="Verdana" w:hAnsi="Verdana"/>
          <w:sz w:val="18"/>
          <w:szCs w:val="18"/>
          <w:rtl w:val="0"/>
        </w:rPr>
        <w:t xml:space="preserve"> A former World Number 1 in the Official Golf Ranking for a total of 98 weeks and winner of six major Championships with more than 40 tournament victories in total, Faldo is regarded as the most successful golfer Britain has ever produced. Nick Faldo received knighthood from Queen Elizabeth II in November of 2009 for his lifetime contribution to the game golf. Sir Nick Faldo is the only living golfer to receive such an honor. </w:t>
      </w:r>
    </w:p>
    <w:p w:rsidR="00000000" w:rsidDel="00000000" w:rsidP="00000000" w:rsidRDefault="00000000" w:rsidRPr="00000000" w14:paraId="0000001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rPr>
          <w:rFonts w:ascii="Verdana" w:cs="Verdana" w:eastAsia="Verdana" w:hAnsi="Verdana"/>
          <w:sz w:val="18"/>
          <w:szCs w:val="18"/>
        </w:rPr>
      </w:pPr>
      <w:hyperlink r:id="rId9">
        <w:r w:rsidDel="00000000" w:rsidR="00000000" w:rsidRPr="00000000">
          <w:rPr>
            <w:rFonts w:ascii="Verdana" w:cs="Verdana" w:eastAsia="Verdana" w:hAnsi="Verdana"/>
            <w:b w:val="1"/>
            <w:color w:val="1155cc"/>
            <w:sz w:val="18"/>
            <w:szCs w:val="18"/>
            <w:u w:val="single"/>
            <w:rtl w:val="0"/>
          </w:rPr>
          <w:t xml:space="preserve">About IJGA</w:t>
        </w:r>
      </w:hyperlink>
      <w:r w:rsidDel="00000000" w:rsidR="00000000" w:rsidRPr="00000000">
        <w:rPr>
          <w:rFonts w:ascii="Verdana" w:cs="Verdana" w:eastAsia="Verdana" w:hAnsi="Verdana"/>
          <w:b w:val="1"/>
          <w:sz w:val="18"/>
          <w:szCs w:val="18"/>
          <w:rtl w:val="0"/>
        </w:rPr>
        <w:t xml:space="preserve">:</w:t>
      </w:r>
      <w:r w:rsidDel="00000000" w:rsidR="00000000" w:rsidRPr="00000000">
        <w:rPr>
          <w:rFonts w:ascii="Verdana" w:cs="Verdana" w:eastAsia="Verdana" w:hAnsi="Verdana"/>
          <w:sz w:val="18"/>
          <w:szCs w:val="18"/>
          <w:rtl w:val="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w:t>
      </w:r>
    </w:p>
    <w:p w:rsidR="00000000" w:rsidDel="00000000" w:rsidP="00000000" w:rsidRDefault="00000000" w:rsidRPr="00000000" w14:paraId="0000001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  #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rPr>
          <w:rFonts w:ascii="Verdana" w:cs="Verdana" w:eastAsia="Verdana" w:hAnsi="Verdana"/>
          <w:sz w:val="20"/>
          <w:szCs w:val="2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jga.com" TargetMode="External"/><Relationship Id="rId5" Type="http://schemas.openxmlformats.org/officeDocument/2006/relationships/styles" Target="styles.xml"/><Relationship Id="rId6" Type="http://schemas.openxmlformats.org/officeDocument/2006/relationships/hyperlink" Target="mailto:beth.patton@ijga.com" TargetMode="External"/><Relationship Id="rId7" Type="http://schemas.openxmlformats.org/officeDocument/2006/relationships/hyperlink" Target="https://ijga.com" TargetMode="External"/><Relationship Id="rId8" Type="http://schemas.openxmlformats.org/officeDocument/2006/relationships/hyperlink" Target="http://www.ijg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